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D2" w:rsidRPr="00942FE2" w:rsidRDefault="00803FD2" w:rsidP="00803F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2FE2">
        <w:rPr>
          <w:rFonts w:ascii="Times New Roman" w:hAnsi="Times New Roman" w:cs="Times New Roman"/>
          <w:b/>
          <w:sz w:val="32"/>
          <w:szCs w:val="32"/>
          <w:u w:val="single"/>
        </w:rPr>
        <w:t>Ciklusterv 2014-2019</w:t>
      </w:r>
    </w:p>
    <w:p w:rsidR="00803FD2" w:rsidRDefault="00803FD2" w:rsidP="0080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78BA" w:rsidRPr="00B341B0" w:rsidRDefault="005478BA" w:rsidP="0021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2014-2019. önkormányzati ciklus első napjaiban, harmadik polgármesteri</w:t>
      </w:r>
      <w:r w:rsidR="00214607">
        <w:rPr>
          <w:rFonts w:ascii="Times New Roman" w:hAnsi="Times New Roman" w:cs="Times New Roman"/>
          <w:sz w:val="24"/>
          <w:szCs w:val="24"/>
        </w:rPr>
        <w:t xml:space="preserve"> megbízatásom elején</w:t>
      </w:r>
      <w:r w:rsidR="0061035A">
        <w:rPr>
          <w:rFonts w:ascii="Times New Roman" w:hAnsi="Times New Roman" w:cs="Times New Roman"/>
          <w:sz w:val="24"/>
          <w:szCs w:val="24"/>
        </w:rPr>
        <w:t xml:space="preserve"> </w:t>
      </w:r>
      <w:r w:rsidR="00336B7B">
        <w:rPr>
          <w:rFonts w:ascii="Times New Roman" w:hAnsi="Times New Roman" w:cs="Times New Roman"/>
          <w:sz w:val="24"/>
          <w:szCs w:val="24"/>
        </w:rPr>
        <w:t xml:space="preserve">talán </w:t>
      </w:r>
      <w:r w:rsidR="0061035A">
        <w:rPr>
          <w:rFonts w:ascii="Times New Roman" w:hAnsi="Times New Roman" w:cs="Times New Roman"/>
          <w:sz w:val="24"/>
          <w:szCs w:val="24"/>
        </w:rPr>
        <w:t xml:space="preserve">minden eddiginél aktuálisabbak a 4 </w:t>
      </w:r>
      <w:r w:rsidR="0061035A" w:rsidRPr="00B341B0">
        <w:rPr>
          <w:rFonts w:ascii="Times New Roman" w:hAnsi="Times New Roman" w:cs="Times New Roman"/>
          <w:sz w:val="24"/>
          <w:szCs w:val="24"/>
        </w:rPr>
        <w:t>esztendővel ezelőtt megfogalmazott gondolatok.</w:t>
      </w:r>
    </w:p>
    <w:p w:rsidR="0061035A" w:rsidRDefault="00B341B0" w:rsidP="0021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B0">
        <w:rPr>
          <w:rFonts w:ascii="Times New Roman" w:hAnsi="Times New Roman" w:cs="Times New Roman"/>
          <w:sz w:val="24"/>
          <w:szCs w:val="24"/>
        </w:rPr>
        <w:t>Hernádszentandrás az elmúlt években tudatos építkezésbe kezdett. Mára a szükséges infrastrukturális fejlesztésekkel párhuzamosan a</w:t>
      </w:r>
      <w:r>
        <w:rPr>
          <w:rFonts w:ascii="Times New Roman" w:hAnsi="Times New Roman" w:cs="Times New Roman"/>
          <w:sz w:val="24"/>
          <w:szCs w:val="24"/>
        </w:rPr>
        <w:t xml:space="preserve"> mintegy 10 esztendővel ezelőtt még</w:t>
      </w:r>
      <w:r w:rsidRPr="00B341B0">
        <w:rPr>
          <w:rFonts w:ascii="Times New Roman" w:hAnsi="Times New Roman" w:cs="Times New Roman"/>
          <w:sz w:val="24"/>
          <w:szCs w:val="24"/>
        </w:rPr>
        <w:t xml:space="preserve"> kiüresedő és – a környező falvakhoz hasonló – leépülő településből egy lüktető, célokat és jövőt látó</w:t>
      </w:r>
      <w:r>
        <w:rPr>
          <w:rFonts w:ascii="Times New Roman" w:hAnsi="Times New Roman" w:cs="Times New Roman"/>
          <w:sz w:val="24"/>
          <w:szCs w:val="24"/>
        </w:rPr>
        <w:t>, a saját funkcióját megtalálni és felépíteni képes</w:t>
      </w:r>
      <w:r w:rsidRPr="00B341B0">
        <w:rPr>
          <w:rFonts w:ascii="Times New Roman" w:hAnsi="Times New Roman" w:cs="Times New Roman"/>
          <w:sz w:val="24"/>
          <w:szCs w:val="24"/>
        </w:rPr>
        <w:t xml:space="preserve"> falu képe kezd kirajzolódni. Nem véletlenszerű az eredmény…</w:t>
      </w:r>
    </w:p>
    <w:p w:rsidR="00336B7B" w:rsidRDefault="00336B7B" w:rsidP="0021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4 évben a térség magasan a legtöbbet emlegetett, a legtöbb alkalommal példaként idézett települése Hernádszentandrás.</w:t>
      </w:r>
    </w:p>
    <w:p w:rsidR="00336B7B" w:rsidRDefault="00336B7B" w:rsidP="0021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Kapujába kerültünk annak, hogy a széthúzások, az önsorsrontó panaszkodás, és külső felelősök kereséséből sportot űző szemléletmód helyett egy alkotó, innovációkra képes, </w:t>
      </w:r>
      <w:r w:rsidR="005F4096">
        <w:rPr>
          <w:rFonts w:ascii="Times New Roman" w:hAnsi="Times New Roman" w:cs="Times New Roman"/>
          <w:sz w:val="24"/>
          <w:szCs w:val="24"/>
        </w:rPr>
        <w:t>lélekkel rendelkező, mások számára is vonzó közösség legyen a miénk…</w:t>
      </w:r>
    </w:p>
    <w:p w:rsidR="005F4096" w:rsidRDefault="007C1AAB" w:rsidP="0021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Településünk sokszínű, sokféle érték és érdek mentén léteznek a mindennapok, közös pont</w:t>
      </w:r>
      <w:r w:rsidR="003E7020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kizárólag a tenni</w:t>
      </w:r>
      <w:r w:rsidR="00E04CD6">
        <w:rPr>
          <w:rFonts w:ascii="Times New Roman" w:hAnsi="Times New Roman" w:cs="Times New Roman"/>
          <w:sz w:val="24"/>
          <w:szCs w:val="24"/>
        </w:rPr>
        <w:t xml:space="preserve"> akarás, </w:t>
      </w:r>
      <w:r w:rsidR="003E7020">
        <w:rPr>
          <w:rFonts w:ascii="Times New Roman" w:hAnsi="Times New Roman" w:cs="Times New Roman"/>
          <w:sz w:val="24"/>
          <w:szCs w:val="24"/>
        </w:rPr>
        <w:t>a valódi teljesítmény mentén képzelhetők el…</w:t>
      </w:r>
    </w:p>
    <w:p w:rsidR="00A20F7A" w:rsidRDefault="00A20F7A" w:rsidP="0021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Soha vissza nem térő lehetőségünk van arra, hogy az előttünk álló 5 esztendőben stabil, fenntartható pályára állítsuk településünket. </w:t>
      </w:r>
    </w:p>
    <w:p w:rsidR="00A20F7A" w:rsidRPr="00B341B0" w:rsidRDefault="00A20F7A" w:rsidP="0021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több esély erre, most élni kell vele, minden más kizárólag ennek lehet alárendelve.</w:t>
      </w:r>
    </w:p>
    <w:p w:rsidR="005478BA" w:rsidRPr="00B341B0" w:rsidRDefault="005478BA" w:rsidP="0021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38" w:rsidRDefault="00C05756" w:rsidP="0021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F7D">
        <w:rPr>
          <w:rFonts w:ascii="Times New Roman" w:hAnsi="Times New Roman" w:cs="Times New Roman"/>
          <w:sz w:val="24"/>
          <w:szCs w:val="24"/>
          <w:u w:val="single"/>
        </w:rPr>
        <w:t>Vezérelvek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6F34" w:rsidRDefault="00A36F34" w:rsidP="0021460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 és rendszer</w:t>
      </w:r>
      <w:r w:rsidR="000A4B69">
        <w:rPr>
          <w:rFonts w:ascii="Times New Roman" w:hAnsi="Times New Roman" w:cs="Times New Roman"/>
          <w:sz w:val="24"/>
          <w:szCs w:val="24"/>
        </w:rPr>
        <w:t xml:space="preserve"> mindenek előtt</w:t>
      </w:r>
    </w:p>
    <w:p w:rsidR="00CB3E55" w:rsidRDefault="00127228" w:rsidP="0021460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egyedüli kategorizáló tényező, a </w:t>
      </w:r>
      <w:r w:rsidR="00CB3E55">
        <w:rPr>
          <w:rFonts w:ascii="Times New Roman" w:hAnsi="Times New Roman" w:cs="Times New Roman"/>
          <w:sz w:val="24"/>
          <w:szCs w:val="24"/>
        </w:rPr>
        <w:t>teljesítmény</w:t>
      </w:r>
    </w:p>
    <w:p w:rsidR="00E25A38" w:rsidRDefault="00585867" w:rsidP="0021460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közösségi érdeknek mindenkor alárendelt egyéni és csoportérdekek</w:t>
      </w:r>
    </w:p>
    <w:p w:rsidR="00585867" w:rsidRDefault="000D28E4" w:rsidP="0021460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fenntartható eredmény hosszú távú következetes, felelős, és minőségi munka nélkül</w:t>
      </w:r>
      <w:r w:rsidR="006F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1C" w:rsidRDefault="00AF2A1C" w:rsidP="00AF2A1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a tettek, utána az elvárás</w:t>
      </w:r>
    </w:p>
    <w:p w:rsidR="002D0CE9" w:rsidRPr="00195190" w:rsidRDefault="002D0CE9" w:rsidP="0021460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190">
        <w:rPr>
          <w:rFonts w:ascii="Times New Roman" w:hAnsi="Times New Roman" w:cs="Times New Roman"/>
          <w:sz w:val="24"/>
          <w:szCs w:val="24"/>
        </w:rPr>
        <w:t>alázat</w:t>
      </w:r>
      <w:r w:rsidR="00195190" w:rsidRPr="00195190">
        <w:rPr>
          <w:rFonts w:ascii="Times New Roman" w:hAnsi="Times New Roman" w:cs="Times New Roman"/>
          <w:sz w:val="24"/>
          <w:szCs w:val="24"/>
        </w:rPr>
        <w:t xml:space="preserve">, </w:t>
      </w:r>
      <w:r w:rsidRPr="00195190">
        <w:rPr>
          <w:rFonts w:ascii="Times New Roman" w:hAnsi="Times New Roman" w:cs="Times New Roman"/>
          <w:sz w:val="24"/>
          <w:szCs w:val="24"/>
        </w:rPr>
        <w:t>személyes példamutatás</w:t>
      </w:r>
      <w:r w:rsidR="00195190" w:rsidRPr="00195190">
        <w:rPr>
          <w:rFonts w:ascii="Times New Roman" w:hAnsi="Times New Roman" w:cs="Times New Roman"/>
          <w:sz w:val="24"/>
          <w:szCs w:val="24"/>
        </w:rPr>
        <w:t xml:space="preserve">, </w:t>
      </w:r>
      <w:r w:rsidRPr="00195190">
        <w:rPr>
          <w:rFonts w:ascii="Times New Roman" w:hAnsi="Times New Roman" w:cs="Times New Roman"/>
          <w:sz w:val="24"/>
          <w:szCs w:val="24"/>
        </w:rPr>
        <w:t>hozzáértés</w:t>
      </w:r>
      <w:r w:rsidR="00195190" w:rsidRPr="00195190">
        <w:rPr>
          <w:rFonts w:ascii="Times New Roman" w:hAnsi="Times New Roman" w:cs="Times New Roman"/>
          <w:sz w:val="24"/>
          <w:szCs w:val="24"/>
        </w:rPr>
        <w:t xml:space="preserve">, </w:t>
      </w:r>
      <w:r w:rsidRPr="00195190">
        <w:rPr>
          <w:rFonts w:ascii="Times New Roman" w:hAnsi="Times New Roman" w:cs="Times New Roman"/>
          <w:sz w:val="24"/>
          <w:szCs w:val="24"/>
        </w:rPr>
        <w:t>felkészültség</w:t>
      </w:r>
      <w:r w:rsidR="00195190" w:rsidRPr="00195190">
        <w:rPr>
          <w:rFonts w:ascii="Times New Roman" w:hAnsi="Times New Roman" w:cs="Times New Roman"/>
          <w:sz w:val="24"/>
          <w:szCs w:val="24"/>
        </w:rPr>
        <w:t xml:space="preserve">, </w:t>
      </w:r>
      <w:r w:rsidRPr="00195190">
        <w:rPr>
          <w:rFonts w:ascii="Times New Roman" w:hAnsi="Times New Roman" w:cs="Times New Roman"/>
          <w:sz w:val="24"/>
          <w:szCs w:val="24"/>
        </w:rPr>
        <w:t>csapatmunka</w:t>
      </w:r>
    </w:p>
    <w:p w:rsidR="00312058" w:rsidRDefault="00312058" w:rsidP="0021460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külső és belső kommunikáció</w:t>
      </w:r>
    </w:p>
    <w:p w:rsidR="00CB39D5" w:rsidRDefault="00CB39D5" w:rsidP="0021460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konfliktuskezelés</w:t>
      </w:r>
    </w:p>
    <w:p w:rsidR="00F0233A" w:rsidRDefault="00F0233A" w:rsidP="0021460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dinamikus funkció –és jövőépítés</w:t>
      </w:r>
    </w:p>
    <w:p w:rsidR="00CE7F05" w:rsidRPr="005478BA" w:rsidRDefault="00705A8D" w:rsidP="0021460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minőségi településmenedzsment és kommunikáció</w:t>
      </w:r>
    </w:p>
    <w:p w:rsidR="00E25A38" w:rsidRDefault="00E25A38" w:rsidP="0021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E6B" w:rsidRDefault="00E25A38" w:rsidP="00AA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F7D">
        <w:rPr>
          <w:rFonts w:ascii="Times New Roman" w:hAnsi="Times New Roman" w:cs="Times New Roman"/>
          <w:sz w:val="24"/>
          <w:szCs w:val="24"/>
          <w:u w:val="single"/>
        </w:rPr>
        <w:t>Közösségfejlesztés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5A38" w:rsidRDefault="00AD4F53" w:rsidP="00AD4F5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Biztos Kezdet Gyerekház</w:t>
      </w:r>
    </w:p>
    <w:p w:rsidR="00AD4F53" w:rsidRDefault="00AD4F53" w:rsidP="00AD4F5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Hernád-völgyi Tanoda</w:t>
      </w:r>
    </w:p>
    <w:p w:rsidR="00AD4F53" w:rsidRDefault="00AD4F53" w:rsidP="00AD4F5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Szivárvány Társulat</w:t>
      </w:r>
    </w:p>
    <w:p w:rsidR="00AD4F53" w:rsidRDefault="00AD4F53" w:rsidP="00AD4F5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Hernád-völgyi Kiscsillagok Színjátszó Kör</w:t>
      </w:r>
    </w:p>
    <w:p w:rsidR="0079745F" w:rsidRDefault="0079745F" w:rsidP="00AD4F5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Felnőttképzés</w:t>
      </w:r>
    </w:p>
    <w:p w:rsidR="00AD4F53" w:rsidRDefault="00AD4F53" w:rsidP="00AD4F5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Zenei képzés</w:t>
      </w:r>
    </w:p>
    <w:p w:rsidR="00AD4F53" w:rsidRDefault="00AD4F53" w:rsidP="00AD4F5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Nyelvi képzés</w:t>
      </w:r>
    </w:p>
    <w:p w:rsidR="00AD4F53" w:rsidRDefault="00AD4F53" w:rsidP="00AD4F5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Ösztöndíj programok</w:t>
      </w:r>
    </w:p>
    <w:p w:rsidR="00442EA3" w:rsidRDefault="00442EA3" w:rsidP="00AD4F5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Sportélet erősítése</w:t>
      </w:r>
    </w:p>
    <w:p w:rsidR="001A04E4" w:rsidRPr="00AD4F53" w:rsidRDefault="001A04E4" w:rsidP="00AD4F5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Színvonalas rendezvénypaletta</w:t>
      </w:r>
    </w:p>
    <w:p w:rsidR="00E25A38" w:rsidRDefault="00E25A38" w:rsidP="00AA0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A38" w:rsidRDefault="00E25A38" w:rsidP="00AA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F7D">
        <w:rPr>
          <w:rFonts w:ascii="Times New Roman" w:hAnsi="Times New Roman" w:cs="Times New Roman"/>
          <w:sz w:val="24"/>
          <w:szCs w:val="24"/>
          <w:u w:val="single"/>
        </w:rPr>
        <w:lastRenderedPageBreak/>
        <w:t>Települési arculat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5A38" w:rsidRDefault="00D94863" w:rsidP="006F1615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rendezett, virágos közterek</w:t>
      </w:r>
    </w:p>
    <w:p w:rsidR="00D94863" w:rsidRDefault="00D94863" w:rsidP="006F1615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járdahálózat felújítása</w:t>
      </w:r>
    </w:p>
    <w:p w:rsidR="00D94863" w:rsidRDefault="00D94863" w:rsidP="006F1615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vízelvezető árokrendszer felújítása, gépkocsi beállóval</w:t>
      </w:r>
    </w:p>
    <w:p w:rsidR="0089425B" w:rsidRDefault="0089425B" w:rsidP="006F1615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önkormányzati ingatlanok funkcióbővítéssel ötvözött korszerűsítése</w:t>
      </w:r>
    </w:p>
    <w:p w:rsidR="00E25A38" w:rsidRDefault="00E25A38" w:rsidP="00AA0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A38" w:rsidRDefault="00E25A38" w:rsidP="00AA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F7D">
        <w:rPr>
          <w:rFonts w:ascii="Times New Roman" w:hAnsi="Times New Roman" w:cs="Times New Roman"/>
          <w:sz w:val="24"/>
          <w:szCs w:val="24"/>
          <w:u w:val="single"/>
        </w:rPr>
        <w:t>Közfoglalkoztatás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5A38" w:rsidRDefault="007E1AFF" w:rsidP="007E1AFF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lehetőségek maximális kihasználása</w:t>
      </w:r>
    </w:p>
    <w:p w:rsidR="007E1AFF" w:rsidRDefault="007E1AFF" w:rsidP="007E1AFF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„piaci” szemléletmód beemelése, teljesítményközpontú működtetés</w:t>
      </w:r>
    </w:p>
    <w:p w:rsidR="007E1AFF" w:rsidRPr="007E1AFF" w:rsidRDefault="00504563" w:rsidP="007E1AFF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fegyelem és következetesség</w:t>
      </w:r>
    </w:p>
    <w:p w:rsidR="00E25A38" w:rsidRDefault="00E25A38" w:rsidP="00AA0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A38" w:rsidRDefault="00E25A38" w:rsidP="00AA0C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0F7D">
        <w:rPr>
          <w:rFonts w:ascii="Times New Roman" w:hAnsi="Times New Roman" w:cs="Times New Roman"/>
          <w:sz w:val="24"/>
          <w:szCs w:val="24"/>
          <w:u w:val="single"/>
        </w:rPr>
        <w:t>BioSzentandrás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25A38" w:rsidRDefault="0043488D" w:rsidP="0043488D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BioSzentandrás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mint önálló foglalkoztatási egység megteremtése</w:t>
      </w:r>
    </w:p>
    <w:p w:rsidR="00D973BC" w:rsidRDefault="00D973BC" w:rsidP="0043488D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Minőségi kollektíva hosszú távú alkalmazással</w:t>
      </w:r>
    </w:p>
    <w:p w:rsidR="0043488D" w:rsidRDefault="009F6A8C" w:rsidP="0043488D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Termékkosár stabilizálása, sorozatgyártás lehetővé válása</w:t>
      </w:r>
    </w:p>
    <w:p w:rsidR="0003427A" w:rsidRDefault="0003427A" w:rsidP="0043488D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Termelés, feldolgozás, kézművesség</w:t>
      </w:r>
    </w:p>
    <w:p w:rsidR="00BC0D99" w:rsidRDefault="00BC0D99" w:rsidP="0043488D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márkaépítés</w:t>
      </w:r>
    </w:p>
    <w:p w:rsidR="00BC0D99" w:rsidRDefault="00BC0D99" w:rsidP="0043488D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értékesítés</w:t>
      </w:r>
    </w:p>
    <w:p w:rsidR="0003427A" w:rsidRDefault="0003427A" w:rsidP="0003427A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Turisztika</w:t>
      </w:r>
    </w:p>
    <w:p w:rsidR="0003427A" w:rsidRDefault="0003427A" w:rsidP="0003427A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Gasztronómia</w:t>
      </w:r>
    </w:p>
    <w:p w:rsidR="0003427A" w:rsidRPr="0003427A" w:rsidRDefault="001F4504" w:rsidP="0003427A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Térségi üzleti nyitás</w:t>
      </w:r>
    </w:p>
    <w:p w:rsidR="00E25A38" w:rsidRDefault="00E25A38" w:rsidP="00AA0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B36" w:rsidRDefault="00C70B36" w:rsidP="00AA0C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25A38" w:rsidRDefault="00A93D4A" w:rsidP="00AA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F7D">
        <w:rPr>
          <w:rFonts w:ascii="Times New Roman" w:hAnsi="Times New Roman" w:cs="Times New Roman"/>
          <w:sz w:val="24"/>
          <w:szCs w:val="24"/>
          <w:u w:val="single"/>
        </w:rPr>
        <w:t>Korszerű településmenedzsment, folyamatos innovációk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6831" w:rsidRDefault="00D56831" w:rsidP="00D56831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BioSzentandrás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szálláshelyfejlesztés</w:t>
      </w:r>
    </w:p>
    <w:p w:rsidR="00441325" w:rsidRDefault="00441325" w:rsidP="00D56831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BioSzentandrás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márkaépítés, potenciális piaci szereplővé válás</w:t>
      </w:r>
    </w:p>
    <w:p w:rsidR="00D56831" w:rsidRDefault="00D56831" w:rsidP="00D56831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Kis-Hernád holtág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revitalizációja</w:t>
      </w:r>
      <w:proofErr w:type="spellEnd"/>
    </w:p>
    <w:p w:rsidR="00D56831" w:rsidRDefault="00D56831" w:rsidP="00D56831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megújuló energiaforrásokra alapuló fejlesztések</w:t>
      </w:r>
    </w:p>
    <w:p w:rsidR="00C723E6" w:rsidRPr="006F1615" w:rsidRDefault="00C723E6" w:rsidP="00D56831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források folyamatos bevonása</w:t>
      </w:r>
    </w:p>
    <w:p w:rsidR="00A93D4A" w:rsidRDefault="00A93D4A" w:rsidP="00AA0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B36" w:rsidRDefault="00C70B36" w:rsidP="00AA0C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3D4A" w:rsidRDefault="00CB4220" w:rsidP="00AA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F7D">
        <w:rPr>
          <w:rFonts w:ascii="Times New Roman" w:hAnsi="Times New Roman" w:cs="Times New Roman"/>
          <w:sz w:val="24"/>
          <w:szCs w:val="24"/>
          <w:u w:val="single"/>
        </w:rPr>
        <w:t>Együttműködések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2A4D" w:rsidRDefault="00F07047" w:rsidP="001B41A9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Minőségi önkormányzati, hivatali és </w:t>
      </w:r>
      <w:r w:rsidR="00F62340">
        <w:rPr>
          <w:rFonts w:ascii="Times New Roman" w:hAnsi="Times New Roman" w:cs="Times New Roman"/>
          <w:sz w:val="24"/>
          <w:szCs w:val="24"/>
        </w:rPr>
        <w:t>szak</w:t>
      </w:r>
      <w:r>
        <w:rPr>
          <w:rFonts w:ascii="Times New Roman" w:hAnsi="Times New Roman" w:cs="Times New Roman"/>
          <w:sz w:val="24"/>
          <w:szCs w:val="24"/>
        </w:rPr>
        <w:t>ágazati együttműködések</w:t>
      </w:r>
    </w:p>
    <w:p w:rsidR="00F07047" w:rsidRDefault="00733E42" w:rsidP="001B41A9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Projektalapú együttműködések</w:t>
      </w:r>
    </w:p>
    <w:p w:rsidR="00733E42" w:rsidRPr="001B41A9" w:rsidRDefault="00733E42" w:rsidP="001B41A9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 és határon átnyúló hosszú távú együttműködések</w:t>
      </w:r>
    </w:p>
    <w:p w:rsidR="00382A4D" w:rsidRDefault="00382A4D" w:rsidP="00AA0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B36" w:rsidRDefault="00C70B36" w:rsidP="00AA0C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82A4D" w:rsidRDefault="00382A4D" w:rsidP="00AA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E8F">
        <w:rPr>
          <w:rFonts w:ascii="Times New Roman" w:hAnsi="Times New Roman" w:cs="Times New Roman"/>
          <w:sz w:val="24"/>
          <w:szCs w:val="24"/>
          <w:u w:val="single"/>
        </w:rPr>
        <w:t>Szakmai</w:t>
      </w:r>
      <w:r w:rsidR="006A4E8F" w:rsidRPr="006A4E8F">
        <w:rPr>
          <w:rFonts w:ascii="Times New Roman" w:hAnsi="Times New Roman" w:cs="Times New Roman"/>
          <w:sz w:val="24"/>
          <w:szCs w:val="24"/>
          <w:u w:val="single"/>
        </w:rPr>
        <w:t xml:space="preserve"> képviselet, kommunikáció</w:t>
      </w:r>
      <w:r w:rsidR="006A4E8F">
        <w:rPr>
          <w:rFonts w:ascii="Times New Roman" w:hAnsi="Times New Roman" w:cs="Times New Roman"/>
          <w:sz w:val="24"/>
          <w:szCs w:val="24"/>
        </w:rPr>
        <w:t>:</w:t>
      </w:r>
    </w:p>
    <w:p w:rsidR="009B396D" w:rsidRDefault="0073125C" w:rsidP="0065501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9B396D">
        <w:rPr>
          <w:rFonts w:ascii="Times New Roman" w:hAnsi="Times New Roman" w:cs="Times New Roman"/>
          <w:sz w:val="24"/>
          <w:szCs w:val="24"/>
        </w:rPr>
        <w:t>nkormányzati szövetségekkel való szoros együttműködés és együttgondolkozás</w:t>
      </w:r>
    </w:p>
    <w:p w:rsidR="001A04E4" w:rsidRDefault="00192F89" w:rsidP="0065501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Falvak képviselete</w:t>
      </w:r>
    </w:p>
    <w:p w:rsidR="00192F89" w:rsidRDefault="00192F89" w:rsidP="0065501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tapasztalatcserék</w:t>
      </w:r>
    </w:p>
    <w:p w:rsidR="00192F89" w:rsidRDefault="009B396D" w:rsidP="0065501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Hazai és külföldi </w:t>
      </w:r>
      <w:r w:rsidR="00D20493">
        <w:rPr>
          <w:rFonts w:ascii="Times New Roman" w:hAnsi="Times New Roman" w:cs="Times New Roman"/>
          <w:sz w:val="24"/>
          <w:szCs w:val="24"/>
        </w:rPr>
        <w:t>szakmai hálózatosodás</w:t>
      </w:r>
    </w:p>
    <w:p w:rsidR="00E02104" w:rsidRDefault="00E02104" w:rsidP="0065501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utak korszerű képviselete és artikulálása</w:t>
      </w:r>
    </w:p>
    <w:p w:rsidR="00E02104" w:rsidRDefault="008D1859" w:rsidP="0065501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Minőségi és modern kommunikáció</w:t>
      </w:r>
    </w:p>
    <w:p w:rsidR="00057689" w:rsidRPr="00655012" w:rsidRDefault="00057689" w:rsidP="0065501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kommunikációs csatornák használata és alakítása</w:t>
      </w:r>
    </w:p>
    <w:p w:rsidR="001A04E4" w:rsidRDefault="001A04E4" w:rsidP="00AA0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D0" w:rsidRDefault="00B219D0" w:rsidP="00AA0C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A04E4" w:rsidRDefault="001A04E4" w:rsidP="00AA0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4E4">
        <w:rPr>
          <w:rFonts w:ascii="Times New Roman" w:hAnsi="Times New Roman" w:cs="Times New Roman"/>
          <w:sz w:val="24"/>
          <w:szCs w:val="24"/>
          <w:u w:val="single"/>
        </w:rPr>
        <w:t>Eredmények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04E4" w:rsidRDefault="000A4B69" w:rsidP="001A04E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4E4">
        <w:rPr>
          <w:rFonts w:ascii="Times New Roman" w:hAnsi="Times New Roman" w:cs="Times New Roman"/>
          <w:sz w:val="24"/>
          <w:szCs w:val="24"/>
        </w:rPr>
        <w:t>Új funkciók, új utak megszületése</w:t>
      </w:r>
    </w:p>
    <w:p w:rsidR="001A04E4" w:rsidRDefault="000A4B69" w:rsidP="001A04E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4E4">
        <w:rPr>
          <w:rFonts w:ascii="Times New Roman" w:hAnsi="Times New Roman" w:cs="Times New Roman"/>
          <w:sz w:val="24"/>
          <w:szCs w:val="24"/>
        </w:rPr>
        <w:t>Innovatív településmenedzsment</w:t>
      </w:r>
    </w:p>
    <w:p w:rsidR="001A04E4" w:rsidRDefault="000A4B69" w:rsidP="001A04E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4E4">
        <w:rPr>
          <w:rFonts w:ascii="Times New Roman" w:hAnsi="Times New Roman" w:cs="Times New Roman"/>
          <w:sz w:val="24"/>
          <w:szCs w:val="24"/>
        </w:rPr>
        <w:t>Versenyképes kollektíva</w:t>
      </w:r>
    </w:p>
    <w:p w:rsidR="001A04E4" w:rsidRDefault="000A4B69" w:rsidP="001A04E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4E4">
        <w:rPr>
          <w:rFonts w:ascii="Times New Roman" w:hAnsi="Times New Roman" w:cs="Times New Roman"/>
          <w:sz w:val="24"/>
          <w:szCs w:val="24"/>
        </w:rPr>
        <w:t>Komplex, egymást erősítő valódi változások</w:t>
      </w:r>
    </w:p>
    <w:p w:rsidR="001A04E4" w:rsidRDefault="000A4B69" w:rsidP="001A04E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4E4">
        <w:rPr>
          <w:rFonts w:ascii="Times New Roman" w:hAnsi="Times New Roman" w:cs="Times New Roman"/>
          <w:sz w:val="24"/>
          <w:szCs w:val="24"/>
        </w:rPr>
        <w:t>Fenntartható közösségfejlesztés</w:t>
      </w:r>
    </w:p>
    <w:p w:rsidR="001A04E4" w:rsidRDefault="000A4B69" w:rsidP="001A04E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4E4">
        <w:rPr>
          <w:rFonts w:ascii="Times New Roman" w:hAnsi="Times New Roman" w:cs="Times New Roman"/>
          <w:sz w:val="24"/>
          <w:szCs w:val="24"/>
        </w:rPr>
        <w:t>Generációk összekapaszkodása</w:t>
      </w:r>
    </w:p>
    <w:p w:rsidR="001A04E4" w:rsidRDefault="000A4B69" w:rsidP="001A04E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4E4">
        <w:rPr>
          <w:rFonts w:ascii="Times New Roman" w:hAnsi="Times New Roman" w:cs="Times New Roman"/>
          <w:sz w:val="24"/>
          <w:szCs w:val="24"/>
        </w:rPr>
        <w:t>Önállóvá váló kezdeményezések</w:t>
      </w:r>
    </w:p>
    <w:p w:rsidR="001A04E4" w:rsidRDefault="000A4B69" w:rsidP="001A04E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4E4">
        <w:rPr>
          <w:rFonts w:ascii="Times New Roman" w:hAnsi="Times New Roman" w:cs="Times New Roman"/>
          <w:sz w:val="24"/>
          <w:szCs w:val="24"/>
        </w:rPr>
        <w:t>Életszemlélet átalakulása</w:t>
      </w:r>
    </w:p>
    <w:p w:rsidR="00FA2758" w:rsidRPr="001A04E4" w:rsidRDefault="000A4B69" w:rsidP="001A04E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4E4">
        <w:rPr>
          <w:rFonts w:ascii="Times New Roman" w:hAnsi="Times New Roman" w:cs="Times New Roman"/>
          <w:sz w:val="24"/>
          <w:szCs w:val="24"/>
        </w:rPr>
        <w:t xml:space="preserve">Jövőbe vetett bizalom és hit </w:t>
      </w:r>
    </w:p>
    <w:p w:rsidR="001A04E4" w:rsidRPr="00877B08" w:rsidRDefault="001A04E4" w:rsidP="00AA0C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04E4" w:rsidRPr="00877B08" w:rsidSect="00442EA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16F"/>
    <w:multiLevelType w:val="hybridMultilevel"/>
    <w:tmpl w:val="21E6C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25501"/>
    <w:multiLevelType w:val="hybridMultilevel"/>
    <w:tmpl w:val="79261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A4F9B"/>
    <w:multiLevelType w:val="hybridMultilevel"/>
    <w:tmpl w:val="710EA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74FBF"/>
    <w:multiLevelType w:val="hybridMultilevel"/>
    <w:tmpl w:val="3364F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513BF"/>
    <w:multiLevelType w:val="hybridMultilevel"/>
    <w:tmpl w:val="AD44A88E"/>
    <w:lvl w:ilvl="0" w:tplc="DB44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5AA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6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E0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AF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47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0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A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0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C73605"/>
    <w:multiLevelType w:val="hybridMultilevel"/>
    <w:tmpl w:val="41E44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4147B"/>
    <w:multiLevelType w:val="hybridMultilevel"/>
    <w:tmpl w:val="D138D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E767B"/>
    <w:multiLevelType w:val="hybridMultilevel"/>
    <w:tmpl w:val="4A8AF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F4749"/>
    <w:multiLevelType w:val="hybridMultilevel"/>
    <w:tmpl w:val="1D56E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C62"/>
    <w:rsid w:val="00015FE5"/>
    <w:rsid w:val="0003427A"/>
    <w:rsid w:val="00057689"/>
    <w:rsid w:val="000A4B69"/>
    <w:rsid w:val="000D28E4"/>
    <w:rsid w:val="00127228"/>
    <w:rsid w:val="00145FA9"/>
    <w:rsid w:val="00192F89"/>
    <w:rsid w:val="00195190"/>
    <w:rsid w:val="001A04E4"/>
    <w:rsid w:val="001B41A9"/>
    <w:rsid w:val="001F4504"/>
    <w:rsid w:val="00214607"/>
    <w:rsid w:val="002D0CE9"/>
    <w:rsid w:val="002F654B"/>
    <w:rsid w:val="00312058"/>
    <w:rsid w:val="00336B7B"/>
    <w:rsid w:val="00350384"/>
    <w:rsid w:val="00382A4D"/>
    <w:rsid w:val="003E7020"/>
    <w:rsid w:val="0043488D"/>
    <w:rsid w:val="00441325"/>
    <w:rsid w:val="00442EA3"/>
    <w:rsid w:val="0045017C"/>
    <w:rsid w:val="00494BAF"/>
    <w:rsid w:val="004F0F7D"/>
    <w:rsid w:val="00504563"/>
    <w:rsid w:val="00505855"/>
    <w:rsid w:val="0052690D"/>
    <w:rsid w:val="005478BA"/>
    <w:rsid w:val="00585867"/>
    <w:rsid w:val="005F4096"/>
    <w:rsid w:val="0061035A"/>
    <w:rsid w:val="00655012"/>
    <w:rsid w:val="00696ACB"/>
    <w:rsid w:val="006A4E8F"/>
    <w:rsid w:val="006F1615"/>
    <w:rsid w:val="006F2F5C"/>
    <w:rsid w:val="00705A8D"/>
    <w:rsid w:val="0073125C"/>
    <w:rsid w:val="00733E42"/>
    <w:rsid w:val="0079745F"/>
    <w:rsid w:val="007A4893"/>
    <w:rsid w:val="007C1AAB"/>
    <w:rsid w:val="007E1AFF"/>
    <w:rsid w:val="00803FD2"/>
    <w:rsid w:val="00877B08"/>
    <w:rsid w:val="0089425B"/>
    <w:rsid w:val="008D1859"/>
    <w:rsid w:val="00942FE2"/>
    <w:rsid w:val="00973582"/>
    <w:rsid w:val="009B396D"/>
    <w:rsid w:val="009B5E6B"/>
    <w:rsid w:val="009F6A8C"/>
    <w:rsid w:val="00A20F7A"/>
    <w:rsid w:val="00A36F34"/>
    <w:rsid w:val="00A93D4A"/>
    <w:rsid w:val="00AA0C62"/>
    <w:rsid w:val="00AD4F53"/>
    <w:rsid w:val="00AF2A1C"/>
    <w:rsid w:val="00B219D0"/>
    <w:rsid w:val="00B341B0"/>
    <w:rsid w:val="00B74739"/>
    <w:rsid w:val="00BC0D99"/>
    <w:rsid w:val="00C05756"/>
    <w:rsid w:val="00C5204D"/>
    <w:rsid w:val="00C70B36"/>
    <w:rsid w:val="00C723E6"/>
    <w:rsid w:val="00C92AED"/>
    <w:rsid w:val="00CB39D5"/>
    <w:rsid w:val="00CB3E55"/>
    <w:rsid w:val="00CB4220"/>
    <w:rsid w:val="00CE7F05"/>
    <w:rsid w:val="00D20493"/>
    <w:rsid w:val="00D54F48"/>
    <w:rsid w:val="00D56831"/>
    <w:rsid w:val="00D94863"/>
    <w:rsid w:val="00D973BC"/>
    <w:rsid w:val="00DD7A2D"/>
    <w:rsid w:val="00E02104"/>
    <w:rsid w:val="00E04CD6"/>
    <w:rsid w:val="00E25A38"/>
    <w:rsid w:val="00F0233A"/>
    <w:rsid w:val="00F07047"/>
    <w:rsid w:val="00F62340"/>
    <w:rsid w:val="00FA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E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2015-01-11T21:57:00Z</dcterms:created>
  <dcterms:modified xsi:type="dcterms:W3CDTF">2015-01-11T21:57:00Z</dcterms:modified>
</cp:coreProperties>
</file>